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167250" w14:textId="125D420E" w:rsidR="00521DAF" w:rsidRDefault="00521DAF" w:rsidP="00521DAF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r w:rsidRPr="002B6D46">
        <w:rPr>
          <w:rFonts w:ascii="Times New Roman" w:hAnsi="Times New Roman" w:cs="Times New Roman"/>
          <w:b/>
          <w:bCs/>
          <w:sz w:val="36"/>
          <w:szCs w:val="36"/>
          <w:lang w:val="kk-KZ"/>
        </w:rPr>
        <w:t>№</w:t>
      </w:r>
      <w:r w:rsidR="00195230">
        <w:rPr>
          <w:rFonts w:ascii="Times New Roman" w:hAnsi="Times New Roman" w:cs="Times New Roman"/>
          <w:b/>
          <w:bCs/>
          <w:sz w:val="36"/>
          <w:szCs w:val="36"/>
          <w:lang w:val="kk-KZ"/>
        </w:rPr>
        <w:t>4</w:t>
      </w:r>
      <w:r w:rsidR="007816F3">
        <w:rPr>
          <w:rFonts w:ascii="Times New Roman" w:hAnsi="Times New Roman" w:cs="Times New Roman"/>
          <w:b/>
          <w:bCs/>
          <w:sz w:val="36"/>
          <w:szCs w:val="36"/>
          <w:lang w:val="kk-KZ"/>
        </w:rPr>
        <w:t xml:space="preserve"> практикалық жұмыс</w:t>
      </w:r>
    </w:p>
    <w:p w14:paraId="2C2C3524" w14:textId="048B2652" w:rsidR="00521DAF" w:rsidRDefault="007816F3" w:rsidP="00521DAF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Пәннің аты:</w:t>
      </w:r>
      <w:r w:rsidR="00521DAF"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 w:rsidR="00521DAF" w:rsidRPr="007816F3">
        <w:rPr>
          <w:rFonts w:ascii="Times New Roman" w:hAnsi="Times New Roman" w:cs="Times New Roman"/>
          <w:b/>
          <w:bCs/>
          <w:sz w:val="28"/>
          <w:szCs w:val="28"/>
          <w:lang w:val="kk-KZ"/>
        </w:rPr>
        <w:t>«</w:t>
      </w:r>
      <w:r w:rsidRPr="007816F3">
        <w:rPr>
          <w:rFonts w:ascii="Times New Roman" w:hAnsi="Times New Roman" w:cs="Times New Roman"/>
          <w:b/>
          <w:bCs/>
          <w:sz w:val="28"/>
          <w:szCs w:val="28"/>
          <w:lang w:val="kk-KZ"/>
        </w:rPr>
        <w:t>Көпір өткелдерін жобалау</w:t>
      </w:r>
      <w:r w:rsidR="00521DAF" w:rsidRPr="007816F3">
        <w:rPr>
          <w:rFonts w:ascii="Times New Roman" w:hAnsi="Times New Roman" w:cs="Times New Roman"/>
          <w:b/>
          <w:bCs/>
          <w:sz w:val="28"/>
          <w:szCs w:val="28"/>
          <w:lang w:val="kk-KZ"/>
        </w:rPr>
        <w:t>»</w:t>
      </w:r>
      <w:r w:rsidR="00521DAF">
        <w:rPr>
          <w:rFonts w:ascii="Times New Roman" w:hAnsi="Times New Roman" w:cs="Times New Roman"/>
          <w:b/>
          <w:bCs/>
          <w:sz w:val="28"/>
          <w:szCs w:val="28"/>
          <w:lang w:val="kk-KZ"/>
        </w:rPr>
        <w:t>;</w:t>
      </w:r>
    </w:p>
    <w:p w14:paraId="1F15F4FE" w14:textId="52ADF444" w:rsidR="002A0062" w:rsidRPr="002A0062" w:rsidRDefault="00F257CC" w:rsidP="002A0062">
      <w:pPr>
        <w:spacing w:line="254" w:lineRule="auto"/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  <w:t xml:space="preserve">Практикалық жұмыстың тақырыбы: </w:t>
      </w:r>
      <w:r w:rsidR="002A0062" w:rsidRPr="002A0062"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  <w:t xml:space="preserve"> «Морфометри</w:t>
      </w:r>
      <w:r w:rsidR="002A0062"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  <w:t>ялық есеп</w:t>
      </w:r>
      <w:r w:rsidR="002A0062" w:rsidRPr="002A0062"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  <w:t>».</w:t>
      </w:r>
    </w:p>
    <w:p w14:paraId="7EA81C68" w14:textId="601CC42D" w:rsidR="00521DAF" w:rsidRDefault="00521DAF" w:rsidP="00521DAF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</w:t>
      </w:r>
      <w:r w:rsidR="0047792D">
        <w:rPr>
          <w:rFonts w:ascii="Times New Roman" w:hAnsi="Times New Roman" w:cs="Times New Roman"/>
          <w:b/>
          <w:bCs/>
          <w:sz w:val="28"/>
          <w:szCs w:val="28"/>
          <w:lang w:val="kk-KZ"/>
        </w:rPr>
        <w:t>Құрметті студент осы жұмыст</w:t>
      </w:r>
      <w:r w:rsidR="00DF36C2">
        <w:rPr>
          <w:rFonts w:ascii="Times New Roman" w:hAnsi="Times New Roman" w:cs="Times New Roman"/>
          <w:b/>
          <w:bCs/>
          <w:sz w:val="28"/>
          <w:szCs w:val="28"/>
          <w:lang w:val="kk-KZ"/>
        </w:rPr>
        <w:t>а</w:t>
      </w:r>
      <w:r w:rsidR="0047792D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орындау </w:t>
      </w:r>
      <w:r w:rsidR="00DF36C2">
        <w:rPr>
          <w:rFonts w:ascii="Times New Roman" w:hAnsi="Times New Roman" w:cs="Times New Roman"/>
          <w:b/>
          <w:bCs/>
          <w:sz w:val="28"/>
          <w:szCs w:val="28"/>
          <w:lang w:val="kk-KZ"/>
        </w:rPr>
        <w:t>қажет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>:</w:t>
      </w:r>
    </w:p>
    <w:p w14:paraId="367EC94E" w14:textId="7C63D3FD" w:rsidR="002A0062" w:rsidRDefault="002A0062" w:rsidP="00521DA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Курстық жобаның тасырмасындағы Қосалқы А-дағы берілгендері бойынша көпір өткелі орналасатын жеріндегі өзеннің көлденең кескінінің арнасы мен жайылмасының морфометриялық есебін орында, мысал 181 беттегі кестеде ұсынылған;</w:t>
      </w:r>
    </w:p>
    <w:p w14:paraId="1CC89982" w14:textId="6A05E444" w:rsidR="002A0062" w:rsidRDefault="002A0062" w:rsidP="00521DA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Осы тақырыпты</w:t>
      </w:r>
      <w:r w:rsidR="00F257CC">
        <w:rPr>
          <w:rFonts w:ascii="Times New Roman" w:hAnsi="Times New Roman" w:cs="Times New Roman"/>
          <w:sz w:val="28"/>
          <w:szCs w:val="28"/>
          <w:lang w:val="kk-KZ"/>
        </w:rPr>
        <w:t>ң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теория</w:t>
      </w:r>
      <w:r w:rsidR="00F257CC">
        <w:rPr>
          <w:rFonts w:ascii="Times New Roman" w:hAnsi="Times New Roman" w:cs="Times New Roman"/>
          <w:sz w:val="28"/>
          <w:szCs w:val="28"/>
          <w:lang w:val="kk-KZ"/>
        </w:rPr>
        <w:t>сын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257CC">
        <w:rPr>
          <w:rFonts w:ascii="Times New Roman" w:hAnsi="Times New Roman" w:cs="Times New Roman"/>
          <w:sz w:val="28"/>
          <w:szCs w:val="28"/>
          <w:lang w:val="kk-KZ"/>
        </w:rPr>
        <w:t>жазып бер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1F4B866C" w14:textId="77777777" w:rsidR="00521DAF" w:rsidRDefault="00521DAF" w:rsidP="00521DAF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14:paraId="18D9AB3E" w14:textId="14369B84" w:rsidR="00D01446" w:rsidRPr="00D01446" w:rsidRDefault="00521DAF" w:rsidP="00D01446">
      <w:pPr>
        <w:pStyle w:val="Style2"/>
        <w:widowControl/>
        <w:spacing w:line="240" w:lineRule="auto"/>
        <w:ind w:left="720" w:firstLine="0"/>
        <w:jc w:val="center"/>
        <w:rPr>
          <w:sz w:val="28"/>
          <w:szCs w:val="28"/>
          <w:lang w:val="kk-KZ"/>
        </w:rPr>
      </w:pPr>
      <w:r w:rsidRPr="00DB1D22">
        <w:rPr>
          <w:lang w:val="kk-KZ"/>
        </w:rPr>
        <w:t>2</w:t>
      </w:r>
      <w:r w:rsidR="00D01446">
        <w:rPr>
          <w:sz w:val="28"/>
          <w:szCs w:val="28"/>
          <w:lang w:val="kk-KZ"/>
        </w:rPr>
        <w:t xml:space="preserve"> </w:t>
      </w:r>
      <w:r w:rsidR="0047792D">
        <w:rPr>
          <w:sz w:val="28"/>
          <w:szCs w:val="28"/>
          <w:lang w:val="kk-KZ"/>
        </w:rPr>
        <w:t xml:space="preserve">ҚОЛДАНАТЫН ӘДЕБИЕТТЕР </w:t>
      </w:r>
      <w:r w:rsidR="00DA40FC">
        <w:rPr>
          <w:sz w:val="28"/>
          <w:szCs w:val="28"/>
          <w:lang w:val="kk-KZ"/>
        </w:rPr>
        <w:t>ТІЗІМІ</w:t>
      </w:r>
    </w:p>
    <w:p w14:paraId="718B3652" w14:textId="77777777" w:rsidR="00D01446" w:rsidRPr="00D01446" w:rsidRDefault="00D01446" w:rsidP="00D0144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4AFEEF7" w14:textId="060F1A7D" w:rsidR="00D01446" w:rsidRPr="00D01446" w:rsidRDefault="00DA40FC" w:rsidP="00D0144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Негізгі </w:t>
      </w:r>
    </w:p>
    <w:p w14:paraId="6C6F20EA" w14:textId="77777777" w:rsidR="00D01446" w:rsidRPr="00D01446" w:rsidRDefault="00D01446" w:rsidP="00D0144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7E4EB122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СНиП РК 2.04.-01.-2001. Строительная климатология. – Астана, 2002. –И4с.</w:t>
      </w:r>
    </w:p>
    <w:p w14:paraId="2BEE5692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СНиП РК 3.03-09-2006 Автомобильные дороги: Нормы проектирования. – Астана, 2007 - 49 с.</w:t>
      </w:r>
    </w:p>
    <w:p w14:paraId="717BE432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Сажин В.В. Проектирование мостового перехода: Методические указания к выполнению курсовой работы и дипломного проекта для студентов спец. 4310,4311/ВКГТУ/, -Усть-Каменогорск, 2002-22 с.</w:t>
      </w:r>
    </w:p>
    <w:p w14:paraId="38EE451B" w14:textId="77777777" w:rsidR="00D01446" w:rsidRPr="00D01446" w:rsidRDefault="00D01446" w:rsidP="00D01446">
      <w:pPr>
        <w:numPr>
          <w:ilvl w:val="1"/>
          <w:numId w:val="4"/>
        </w:num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Петрова Е.В., Смирнова Т.Л. Общие требования к содержанию и оформлению учебно-методической литературы и других текстовых </w:t>
      </w:r>
    </w:p>
    <w:p w14:paraId="27DDE8DD" w14:textId="77777777" w:rsidR="00D01446" w:rsidRPr="00D01446" w:rsidRDefault="00D01446" w:rsidP="00D01446">
      <w:p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     документов. /ВКГТУ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/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2004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ж.</w:t>
      </w:r>
    </w:p>
    <w:p w14:paraId="073B27C7" w14:textId="77777777" w:rsidR="00D01446" w:rsidRPr="00D01446" w:rsidRDefault="00D01446" w:rsidP="00D01446">
      <w:pPr>
        <w:numPr>
          <w:ilvl w:val="1"/>
          <w:numId w:val="4"/>
        </w:num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Каримов Б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 Б.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Салимбаев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Е.К.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Автомобильные дороги. Содружества Независимых Государств. М.: Интранедорнаука, 2006-264с.</w:t>
      </w:r>
    </w:p>
    <w:p w14:paraId="0371A755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«Автомобильные дороги» периодический журнал - г. Москва – 2006 – </w:t>
      </w:r>
      <w:smartTag w:uri="urn:schemas-microsoft-com:office:smarttags" w:element="metricconverter">
        <w:smartTagPr>
          <w:attr w:name="ProductID" w:val="2014 г"/>
        </w:smartTagPr>
        <w:r w:rsidRPr="00D01446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2014 г</w:t>
        </w:r>
      </w:smartTag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.г.</w:t>
      </w:r>
    </w:p>
    <w:p w14:paraId="3A2D1789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«Транспортное строительство» - периодический журнал - г.Москва – 2006 – </w:t>
      </w:r>
      <w:smartTag w:uri="urn:schemas-microsoft-com:office:smarttags" w:element="metricconverter">
        <w:smartTagPr>
          <w:attr w:name="ProductID" w:val="2014 г"/>
        </w:smartTagPr>
        <w:r w:rsidRPr="00D01446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2014 г</w:t>
        </w:r>
      </w:smartTag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.г </w:t>
      </w:r>
    </w:p>
    <w:p w14:paraId="6EECAA53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СН РК 303-19-2006 Проектирование дорожных одежд нежесткого типа. – Астана. 2004 -25 с.</w:t>
      </w:r>
    </w:p>
    <w:p w14:paraId="084F1DE7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СН РК 3.03-34-2006 Проектирование дорожных одежд жесткого типа – Астана. 2006 – 25 с. </w:t>
      </w:r>
    </w:p>
    <w:p w14:paraId="5E3AE22F" w14:textId="77777777" w:rsidR="00D01446" w:rsidRPr="00D01446" w:rsidRDefault="00D01446" w:rsidP="00D01446">
      <w:pPr>
        <w:tabs>
          <w:tab w:val="num" w:pos="922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140418EB" w14:textId="30E26915" w:rsidR="00D01446" w:rsidRPr="00D01446" w:rsidRDefault="00DA40FC" w:rsidP="00D01446">
      <w:pPr>
        <w:tabs>
          <w:tab w:val="num" w:pos="922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Қосымша</w:t>
      </w:r>
    </w:p>
    <w:p w14:paraId="7C3C9BCD" w14:textId="77777777" w:rsidR="00D01446" w:rsidRPr="00D01446" w:rsidRDefault="00D01446" w:rsidP="00D01446">
      <w:pPr>
        <w:tabs>
          <w:tab w:val="num" w:pos="92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3C31FCA9" w14:textId="77777777" w:rsidR="00D01446" w:rsidRPr="00D01446" w:rsidRDefault="00D01446" w:rsidP="00D01446">
      <w:pPr>
        <w:numPr>
          <w:ilvl w:val="1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Автомобильные дороги: примеры проектирования. Под ред. канд. техн. наук  В.С. Порожнякова. – М.: Транспорт, 1983. – 304 с.</w:t>
      </w:r>
    </w:p>
    <w:p w14:paraId="64B6BC87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Андреев О.В. Проектирование мостовых переходов – М.: Транспорт, 1980. – 215 с.</w:t>
      </w:r>
    </w:p>
    <w:p w14:paraId="516B7EC7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lastRenderedPageBreak/>
        <w:t xml:space="preserve">  Бабков В.Ф., Андреев О.В. проектирование автомобильных дорог. – М.: Транспорт, 1989 –ч.І и ІІ, 368 с,415 с. </w:t>
      </w:r>
    </w:p>
    <w:p w14:paraId="23EB7C2D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 Горецкий Л.И. Теория и расчет цементобетонных покрытий на температурные воздействия. – М.: Транспорт, 1967 -284 с. </w:t>
      </w:r>
    </w:p>
    <w:p w14:paraId="1C0782B2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 Дорожные одежды автомобильных дорог общего пользования. Серия 3.503-7. –М.: Союздорпроект, 1986г. </w:t>
      </w:r>
    </w:p>
    <w:p w14:paraId="672DB0EA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 Евгеньев И.Е., Казарновский В.Д., Земляное полотно автомобильных дорог на слабых грунтах. – М.: Транспорт,1976. -271 с. </w:t>
      </w:r>
    </w:p>
    <w:p w14:paraId="5EE9016F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 ГОСТ 2.320-82 Единая система конструкторской документации.   Общие правила выполнения чертежей. – М.: Изд-во стандартов,1984.-238 с. </w:t>
      </w:r>
    </w:p>
    <w:p w14:paraId="2BE8E5E7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Изыскания и проектирование автомобильных дорог: Справочник инженера-дорожника /Под. Ред.д-ра техн наук Г.А.Федотова./ – М.: Транспорт,1989. - 500с.</w:t>
      </w:r>
    </w:p>
    <w:p w14:paraId="20C89BF2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СНиП 2.05.02-84. Мосты и трубы. –М.: ЦИТП, 1985</w:t>
      </w:r>
    </w:p>
    <w:p w14:paraId="4B136243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СНиП 2.01.14-83. Определение расчетных гидрологических характеристик. М.: Госстрой СССР, 1983. - 86 с. </w:t>
      </w:r>
    </w:p>
    <w:p w14:paraId="41AD8BE4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Технико-экономическое обоснование при проектировании автомобильных дорог и мостовых переходов: Справочное пособие /Под. Ред. Е.В. Болдакова/ – М.: Транспорт, 1986.- 200с </w:t>
      </w:r>
    </w:p>
    <w:p w14:paraId="39DC84B8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Трубы водопропускные круглые железобетонные сборные для железных и автомобильных дорог. Серия 3.501.1-144.  Ленгипротрансмост, </w:t>
      </w:r>
      <w:smartTag w:uri="urn:schemas-microsoft-com:office:smarttags" w:element="metricconverter">
        <w:smartTagPr>
          <w:attr w:name="ProductID" w:val="1988 г"/>
        </w:smartTagPr>
        <w:r w:rsidRPr="00D01446">
          <w:rPr>
            <w:rFonts w:ascii="Times New Roman" w:eastAsia="Times New Roman" w:hAnsi="Times New Roman" w:cs="Times New Roman"/>
            <w:sz w:val="28"/>
            <w:szCs w:val="28"/>
            <w:lang w:val="kk-KZ" w:eastAsia="ru-RU" w:bidi="he-IL"/>
          </w:rPr>
          <w:t>1988 г</w:t>
        </w:r>
      </w:smartTag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.</w:t>
      </w:r>
    </w:p>
    <w:p w14:paraId="5BDC46FB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Унифицированные косогорные водопропускные трубы для железных и автомобильных дорог. Серия 501 - 96, - М.: Главтранспроект, </w:t>
      </w:r>
      <w:smartTag w:uri="urn:schemas-microsoft-com:office:smarttags" w:element="metricconverter">
        <w:smartTagPr>
          <w:attr w:name="ProductID" w:val="1988 г"/>
        </w:smartTagPr>
        <w:r w:rsidRPr="00D01446">
          <w:rPr>
            <w:rFonts w:ascii="Times New Roman" w:eastAsia="Times New Roman" w:hAnsi="Times New Roman" w:cs="Times New Roman"/>
            <w:sz w:val="28"/>
            <w:szCs w:val="28"/>
            <w:lang w:val="kk-KZ" w:eastAsia="ru-RU" w:bidi="he-IL"/>
          </w:rPr>
          <w:t>1988 г</w:t>
        </w:r>
      </w:smartTag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.</w:t>
      </w:r>
    </w:p>
    <w:p w14:paraId="2C9BF79B" w14:textId="77777777" w:rsidR="00D01446" w:rsidRPr="00D01446" w:rsidRDefault="00D01446" w:rsidP="00D014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</w:p>
    <w:p w14:paraId="7676C8C7" w14:textId="77777777" w:rsidR="00D01446" w:rsidRPr="00D01446" w:rsidRDefault="00D01446" w:rsidP="00D014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</w:p>
    <w:p w14:paraId="46016178" w14:textId="77777777" w:rsidR="00D01446" w:rsidRPr="00D01446" w:rsidRDefault="00D01446" w:rsidP="00D014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</w:p>
    <w:p w14:paraId="3E051714" w14:textId="77777777" w:rsidR="00D01446" w:rsidRPr="00D01446" w:rsidRDefault="00D01446" w:rsidP="00D014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</w:p>
    <w:sectPr w:rsidR="00D01446" w:rsidRPr="00D014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1F47D00"/>
    <w:multiLevelType w:val="hybridMultilevel"/>
    <w:tmpl w:val="DF127966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FA36DF9"/>
    <w:multiLevelType w:val="hybridMultilevel"/>
    <w:tmpl w:val="E4E23C8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4E08E0"/>
    <w:multiLevelType w:val="multilevel"/>
    <w:tmpl w:val="9028CD94"/>
    <w:lvl w:ilvl="0">
      <w:start w:val="3"/>
      <w:numFmt w:val="decimal"/>
      <w:lvlText w:val="%1"/>
      <w:lvlJc w:val="left"/>
      <w:pPr>
        <w:tabs>
          <w:tab w:val="num" w:pos="570"/>
        </w:tabs>
        <w:ind w:left="570" w:hanging="570"/>
      </w:pPr>
    </w:lvl>
    <w:lvl w:ilvl="1">
      <w:start w:val="1"/>
      <w:numFmt w:val="decimal"/>
      <w:lvlText w:val="%2"/>
      <w:lvlJc w:val="left"/>
      <w:pPr>
        <w:tabs>
          <w:tab w:val="num" w:pos="922"/>
        </w:tabs>
        <w:ind w:left="922" w:hanging="570"/>
      </w:pPr>
      <w:rPr>
        <w:rFonts w:ascii="Times New Roman" w:eastAsia="Times New Roman" w:hAnsi="Times New Roman" w:cs="Times New Roman"/>
      </w:rPr>
    </w:lvl>
    <w:lvl w:ilvl="2">
      <w:start w:val="2"/>
      <w:numFmt w:val="decimal"/>
      <w:lvlText w:val="%1.%2.%3"/>
      <w:lvlJc w:val="left"/>
      <w:pPr>
        <w:tabs>
          <w:tab w:val="num" w:pos="1424"/>
        </w:tabs>
        <w:ind w:left="1424" w:hanging="720"/>
      </w:pPr>
    </w:lvl>
    <w:lvl w:ilvl="3">
      <w:start w:val="1"/>
      <w:numFmt w:val="decimal"/>
      <w:lvlText w:val="%1.%2.%3.%4"/>
      <w:lvlJc w:val="left"/>
      <w:pPr>
        <w:tabs>
          <w:tab w:val="num" w:pos="2136"/>
        </w:tabs>
        <w:ind w:left="2136" w:hanging="1080"/>
      </w:pPr>
    </w:lvl>
    <w:lvl w:ilvl="4">
      <w:start w:val="1"/>
      <w:numFmt w:val="decimal"/>
      <w:lvlText w:val="%1.%2.%3.%4.%5"/>
      <w:lvlJc w:val="left"/>
      <w:pPr>
        <w:tabs>
          <w:tab w:val="num" w:pos="2488"/>
        </w:tabs>
        <w:ind w:left="2488" w:hanging="1080"/>
      </w:pPr>
    </w:lvl>
    <w:lvl w:ilvl="5">
      <w:start w:val="1"/>
      <w:numFmt w:val="decimal"/>
      <w:lvlText w:val="%1.%2.%3.%4.%5.%6"/>
      <w:lvlJc w:val="left"/>
      <w:pPr>
        <w:tabs>
          <w:tab w:val="num" w:pos="3200"/>
        </w:tabs>
        <w:ind w:left="3200" w:hanging="1440"/>
      </w:pPr>
    </w:lvl>
    <w:lvl w:ilvl="6">
      <w:start w:val="1"/>
      <w:numFmt w:val="decimal"/>
      <w:lvlText w:val="%1.%2.%3.%4.%5.%6.%7"/>
      <w:lvlJc w:val="left"/>
      <w:pPr>
        <w:tabs>
          <w:tab w:val="num" w:pos="3552"/>
        </w:tabs>
        <w:ind w:left="3552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4264"/>
        </w:tabs>
        <w:ind w:left="4264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4976"/>
        </w:tabs>
        <w:ind w:left="4976" w:hanging="2160"/>
      </w:pPr>
    </w:lvl>
  </w:abstractNum>
  <w:num w:numId="1">
    <w:abstractNumId w:val="2"/>
  </w:num>
  <w:num w:numId="2">
    <w:abstractNumId w:val="0"/>
  </w:num>
  <w:num w:numId="3">
    <w:abstractNumId w:val="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3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C95"/>
    <w:rsid w:val="0012643F"/>
    <w:rsid w:val="00195230"/>
    <w:rsid w:val="001B32A0"/>
    <w:rsid w:val="002A0062"/>
    <w:rsid w:val="00363B25"/>
    <w:rsid w:val="0047792D"/>
    <w:rsid w:val="00521DAF"/>
    <w:rsid w:val="00590152"/>
    <w:rsid w:val="007816F3"/>
    <w:rsid w:val="00D01446"/>
    <w:rsid w:val="00DA40FC"/>
    <w:rsid w:val="00DF36C2"/>
    <w:rsid w:val="00EA1C95"/>
    <w:rsid w:val="00F25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42FC18F"/>
  <w15:chartTrackingRefBased/>
  <w15:docId w15:val="{2D532F9E-8336-457B-B9ED-6422221C4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1D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1DAF"/>
    <w:pPr>
      <w:ind w:left="720"/>
      <w:contextualSpacing/>
    </w:pPr>
  </w:style>
  <w:style w:type="paragraph" w:customStyle="1" w:styleId="Style2">
    <w:name w:val="Style2"/>
    <w:basedOn w:val="a"/>
    <w:rsid w:val="00D01446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table" w:styleId="a4">
    <w:name w:val="Table Grid"/>
    <w:basedOn w:val="a1"/>
    <w:uiPriority w:val="39"/>
    <w:rsid w:val="00D014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726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443</Words>
  <Characters>2529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13</cp:revision>
  <dcterms:created xsi:type="dcterms:W3CDTF">2022-12-06T15:18:00Z</dcterms:created>
  <dcterms:modified xsi:type="dcterms:W3CDTF">2022-12-07T15:46:00Z</dcterms:modified>
</cp:coreProperties>
</file>